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BA736" w14:textId="77777777" w:rsidR="00347303" w:rsidRDefault="00347303" w:rsidP="00347303">
      <w:bookmarkStart w:id="0" w:name="_GoBack"/>
      <w:bookmarkEnd w:id="0"/>
    </w:p>
    <w:p w14:paraId="241A9364" w14:textId="77777777" w:rsidR="00347303" w:rsidRDefault="00347303" w:rsidP="00347303"/>
    <w:p w14:paraId="2A9535D3" w14:textId="77777777" w:rsidR="00347303" w:rsidRDefault="00347303" w:rsidP="00347303">
      <w:pPr>
        <w:jc w:val="center"/>
      </w:pPr>
      <w:r>
        <w:t>Equity Committee</w:t>
      </w:r>
    </w:p>
    <w:p w14:paraId="393EB8F8" w14:textId="139EB6BC" w:rsidR="00347303" w:rsidRDefault="009177D4" w:rsidP="00347303">
      <w:pPr>
        <w:jc w:val="center"/>
      </w:pPr>
      <w:r>
        <w:t>December, 13,2016</w:t>
      </w:r>
    </w:p>
    <w:p w14:paraId="364AC95A" w14:textId="77777777" w:rsidR="00347303" w:rsidRDefault="00347303" w:rsidP="00347303">
      <w:pPr>
        <w:jc w:val="center"/>
      </w:pPr>
      <w:r>
        <w:t>1:30-3:00</w:t>
      </w:r>
    </w:p>
    <w:p w14:paraId="6E1B5191" w14:textId="77777777" w:rsidR="00347303" w:rsidRDefault="00347303" w:rsidP="00347303">
      <w:pPr>
        <w:jc w:val="center"/>
      </w:pPr>
      <w:r>
        <w:t>TLC</w:t>
      </w:r>
    </w:p>
    <w:p w14:paraId="291519A5" w14:textId="77777777" w:rsidR="00347303" w:rsidRPr="00AE1978" w:rsidRDefault="00347303" w:rsidP="00347303">
      <w:pPr>
        <w:jc w:val="center"/>
      </w:pPr>
    </w:p>
    <w:p w14:paraId="29858D0F" w14:textId="77777777" w:rsidR="00347303" w:rsidRPr="007412C4" w:rsidRDefault="00347303" w:rsidP="00347303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7412C4">
        <w:rPr>
          <w:rFonts w:ascii="Calibri" w:hAnsi="Calibri" w:cs="Calibri"/>
          <w:color w:val="000000" w:themeColor="text1"/>
        </w:rPr>
        <w:t>Call to Order</w:t>
      </w:r>
    </w:p>
    <w:p w14:paraId="0381422F" w14:textId="77777777" w:rsidR="00347303" w:rsidRPr="007412C4" w:rsidRDefault="00347303" w:rsidP="00347303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7412C4">
        <w:rPr>
          <w:rFonts w:ascii="Calibri" w:hAnsi="Calibri" w:cs="Calibri"/>
          <w:color w:val="000000" w:themeColor="text1"/>
        </w:rPr>
        <w:t>Roll Call</w:t>
      </w:r>
    </w:p>
    <w:p w14:paraId="10D4AE5D" w14:textId="77777777" w:rsidR="00347303" w:rsidRPr="007412C4" w:rsidRDefault="00347303" w:rsidP="00347303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7412C4">
        <w:rPr>
          <w:rFonts w:ascii="Calibri" w:hAnsi="Calibri" w:cs="Calibri"/>
          <w:color w:val="000000" w:themeColor="text1"/>
        </w:rPr>
        <w:t>Approval of Agenda</w:t>
      </w:r>
    </w:p>
    <w:p w14:paraId="4A31DC7C" w14:textId="6951B881" w:rsidR="00347303" w:rsidRPr="007412C4" w:rsidRDefault="00347303" w:rsidP="00347303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7412C4">
        <w:rPr>
          <w:rFonts w:ascii="Calibri" w:hAnsi="Calibri" w:cs="Calibri"/>
          <w:color w:val="000000" w:themeColor="text1"/>
        </w:rPr>
        <w:t>Approval of Minutes from Nov</w:t>
      </w:r>
      <w:r w:rsidR="009177D4">
        <w:rPr>
          <w:rFonts w:ascii="Calibri" w:hAnsi="Calibri" w:cs="Calibri"/>
          <w:color w:val="000000" w:themeColor="text1"/>
        </w:rPr>
        <w:t xml:space="preserve"> 22</w:t>
      </w:r>
      <w:r w:rsidRPr="007412C4">
        <w:rPr>
          <w:rFonts w:ascii="Calibri" w:hAnsi="Calibri" w:cs="Calibri"/>
          <w:color w:val="000000" w:themeColor="text1"/>
        </w:rPr>
        <w:t>, 2016</w:t>
      </w:r>
    </w:p>
    <w:p w14:paraId="75E44B73" w14:textId="7AF0CCA6" w:rsidR="009601A0" w:rsidRPr="007412C4" w:rsidRDefault="009177D4" w:rsidP="00347303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Update from the Equity Coordinators Summit</w:t>
      </w:r>
      <w:r w:rsidR="009601A0" w:rsidRPr="007412C4">
        <w:rPr>
          <w:rFonts w:ascii="Calibri" w:hAnsi="Calibri" w:cs="Calibri"/>
          <w:color w:val="000000" w:themeColor="text1"/>
        </w:rPr>
        <w:t xml:space="preserve"> </w:t>
      </w:r>
      <w:r w:rsidR="007412C4">
        <w:rPr>
          <w:rFonts w:ascii="Calibri" w:hAnsi="Calibri" w:cs="Calibri"/>
          <w:color w:val="000000" w:themeColor="text1"/>
        </w:rPr>
        <w:t>(</w:t>
      </w:r>
      <w:r w:rsidR="007412C4" w:rsidRPr="007412C4">
        <w:rPr>
          <w:rFonts w:ascii="Calibri" w:hAnsi="Calibri" w:cs="Calibri"/>
          <w:color w:val="000000" w:themeColor="text1"/>
        </w:rPr>
        <w:t>5 Minutes)</w:t>
      </w:r>
    </w:p>
    <w:p w14:paraId="7EED4AA0" w14:textId="21A056C9" w:rsidR="00347303" w:rsidRPr="007412C4" w:rsidRDefault="00671FC0" w:rsidP="00347303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7412C4">
        <w:rPr>
          <w:color w:val="000000" w:themeColor="text1"/>
        </w:rPr>
        <w:t>Plan Assessment F</w:t>
      </w:r>
      <w:r w:rsidR="007412C4" w:rsidRPr="007412C4">
        <w:rPr>
          <w:color w:val="000000" w:themeColor="text1"/>
        </w:rPr>
        <w:t>orm</w:t>
      </w:r>
      <w:r w:rsidR="009177D4">
        <w:rPr>
          <w:color w:val="000000" w:themeColor="text1"/>
        </w:rPr>
        <w:t xml:space="preserve">s due (10 </w:t>
      </w:r>
      <w:r w:rsidR="004368FF" w:rsidRPr="007412C4">
        <w:rPr>
          <w:color w:val="000000" w:themeColor="text1"/>
        </w:rPr>
        <w:t>Minutes)</w:t>
      </w:r>
    </w:p>
    <w:p w14:paraId="7054D043" w14:textId="59B80AF4" w:rsidR="00347303" w:rsidRPr="007412C4" w:rsidRDefault="009177D4" w:rsidP="00347303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color w:val="000000" w:themeColor="text1"/>
        </w:rPr>
        <w:t xml:space="preserve">Retreat </w:t>
      </w:r>
      <w:r w:rsidR="00671FC0" w:rsidRPr="007412C4">
        <w:rPr>
          <w:color w:val="000000" w:themeColor="text1"/>
        </w:rPr>
        <w:t>Update</w:t>
      </w:r>
      <w:r>
        <w:rPr>
          <w:color w:val="000000" w:themeColor="text1"/>
        </w:rPr>
        <w:t xml:space="preserve">/Integrated </w:t>
      </w:r>
      <w:r w:rsidR="003506C9">
        <w:rPr>
          <w:color w:val="000000" w:themeColor="text1"/>
        </w:rPr>
        <w:t xml:space="preserve">Planning </w:t>
      </w:r>
      <w:r w:rsidR="003506C9" w:rsidRPr="007412C4">
        <w:rPr>
          <w:color w:val="000000" w:themeColor="text1"/>
        </w:rPr>
        <w:t>(</w:t>
      </w:r>
      <w:r w:rsidR="006575DF" w:rsidRPr="007412C4">
        <w:rPr>
          <w:color w:val="000000" w:themeColor="text1"/>
        </w:rPr>
        <w:t>15</w:t>
      </w:r>
      <w:r w:rsidR="007412C4" w:rsidRPr="007412C4">
        <w:rPr>
          <w:color w:val="000000" w:themeColor="text1"/>
        </w:rPr>
        <w:t xml:space="preserve"> </w:t>
      </w:r>
      <w:r w:rsidR="004368FF" w:rsidRPr="007412C4">
        <w:rPr>
          <w:color w:val="000000" w:themeColor="text1"/>
        </w:rPr>
        <w:t xml:space="preserve">Minutes) </w:t>
      </w:r>
    </w:p>
    <w:p w14:paraId="00C6892A" w14:textId="505B2603" w:rsidR="00347303" w:rsidRPr="007412C4" w:rsidRDefault="009177D4" w:rsidP="00347303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color w:val="000000" w:themeColor="text1"/>
        </w:rPr>
        <w:t>Upward Bound Funding Proposal</w:t>
      </w:r>
      <w:r w:rsidR="00276719" w:rsidRPr="007412C4">
        <w:rPr>
          <w:color w:val="000000" w:themeColor="text1"/>
        </w:rPr>
        <w:t xml:space="preserve"> (</w:t>
      </w:r>
      <w:r w:rsidR="004368FF" w:rsidRPr="007412C4">
        <w:rPr>
          <w:rFonts w:ascii="Calibri" w:hAnsi="Calibri" w:cs="Calibri"/>
          <w:color w:val="000000" w:themeColor="text1"/>
        </w:rPr>
        <w:t>15 Minutes)</w:t>
      </w:r>
    </w:p>
    <w:p w14:paraId="5B88B63F" w14:textId="1BCCD889" w:rsidR="00347303" w:rsidRPr="00984978" w:rsidRDefault="009177D4" w:rsidP="00347303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color w:val="000000" w:themeColor="text1"/>
        </w:rPr>
        <w:t>Guided Pathways Funding Proposal</w:t>
      </w:r>
      <w:r w:rsidR="003506C9">
        <w:rPr>
          <w:color w:val="000000" w:themeColor="text1"/>
        </w:rPr>
        <w:t xml:space="preserve"> (15</w:t>
      </w:r>
      <w:r w:rsidR="007412C4" w:rsidRPr="007412C4">
        <w:rPr>
          <w:color w:val="000000" w:themeColor="text1"/>
        </w:rPr>
        <w:t xml:space="preserve"> minutes)</w:t>
      </w:r>
    </w:p>
    <w:p w14:paraId="20350A59" w14:textId="2DDACE5A" w:rsidR="00984978" w:rsidRPr="007412C4" w:rsidRDefault="00984978" w:rsidP="00347303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color w:val="000000" w:themeColor="text1"/>
        </w:rPr>
        <w:t>Spring Meetings (5minutes)</w:t>
      </w:r>
    </w:p>
    <w:p w14:paraId="26C46C40" w14:textId="77777777" w:rsidR="00347303" w:rsidRPr="007412C4" w:rsidRDefault="00347303" w:rsidP="00347303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7412C4">
        <w:rPr>
          <w:rFonts w:cs="Times"/>
          <w:color w:val="000000" w:themeColor="text1"/>
        </w:rPr>
        <w:t xml:space="preserve">Next Steps </w:t>
      </w:r>
      <w:r w:rsidR="006575DF" w:rsidRPr="007412C4">
        <w:rPr>
          <w:rFonts w:cs="Times"/>
          <w:color w:val="000000" w:themeColor="text1"/>
        </w:rPr>
        <w:t>(5</w:t>
      </w:r>
      <w:r w:rsidR="007412C4" w:rsidRPr="007412C4">
        <w:rPr>
          <w:rFonts w:cs="Times"/>
          <w:color w:val="000000" w:themeColor="text1"/>
        </w:rPr>
        <w:t>minutes)</w:t>
      </w:r>
    </w:p>
    <w:p w14:paraId="58799EA0" w14:textId="77777777" w:rsidR="00347303" w:rsidRPr="007412C4" w:rsidRDefault="00347303" w:rsidP="00347303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7412C4">
        <w:rPr>
          <w:rFonts w:ascii="Calibri" w:hAnsi="Calibri" w:cs="Calibri"/>
          <w:color w:val="000000" w:themeColor="text1"/>
        </w:rPr>
        <w:t>Adjournment</w:t>
      </w:r>
    </w:p>
    <w:p w14:paraId="4CC755FD" w14:textId="77777777" w:rsidR="00347303" w:rsidRPr="00347303" w:rsidRDefault="00347303" w:rsidP="00347303">
      <w:pPr>
        <w:rPr>
          <w:color w:val="FF0000"/>
        </w:rPr>
      </w:pPr>
    </w:p>
    <w:p w14:paraId="163A9A0A" w14:textId="77777777" w:rsidR="00347303" w:rsidRPr="00347303" w:rsidRDefault="00347303" w:rsidP="00347303">
      <w:pPr>
        <w:rPr>
          <w:color w:val="FF0000"/>
        </w:rPr>
      </w:pPr>
      <w:r w:rsidRPr="00347303">
        <w:rPr>
          <w:color w:val="FF0000"/>
        </w:rPr>
        <w:t xml:space="preserve"> </w:t>
      </w:r>
    </w:p>
    <w:p w14:paraId="61341DEA" w14:textId="77777777" w:rsidR="0030781F" w:rsidRPr="00347303" w:rsidRDefault="001238BC">
      <w:pPr>
        <w:rPr>
          <w:color w:val="FF0000"/>
        </w:rPr>
      </w:pPr>
    </w:p>
    <w:sectPr w:rsidR="0030781F" w:rsidRPr="00347303" w:rsidSect="007E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A1527"/>
    <w:multiLevelType w:val="hybridMultilevel"/>
    <w:tmpl w:val="3F923F3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F2"/>
    <w:rsid w:val="0001222D"/>
    <w:rsid w:val="00014EB4"/>
    <w:rsid w:val="00016A86"/>
    <w:rsid w:val="00062764"/>
    <w:rsid w:val="00084A87"/>
    <w:rsid w:val="00086B97"/>
    <w:rsid w:val="000F0AB7"/>
    <w:rsid w:val="001238BC"/>
    <w:rsid w:val="001B0B51"/>
    <w:rsid w:val="001C4596"/>
    <w:rsid w:val="001C68F4"/>
    <w:rsid w:val="00265C4F"/>
    <w:rsid w:val="00276719"/>
    <w:rsid w:val="002E721F"/>
    <w:rsid w:val="0030206E"/>
    <w:rsid w:val="00306A5A"/>
    <w:rsid w:val="00315F4F"/>
    <w:rsid w:val="00323DC0"/>
    <w:rsid w:val="00324A10"/>
    <w:rsid w:val="00333891"/>
    <w:rsid w:val="00347303"/>
    <w:rsid w:val="003506C9"/>
    <w:rsid w:val="003656C8"/>
    <w:rsid w:val="003C6F52"/>
    <w:rsid w:val="003D42E1"/>
    <w:rsid w:val="003E0B33"/>
    <w:rsid w:val="004005DE"/>
    <w:rsid w:val="00405973"/>
    <w:rsid w:val="00411266"/>
    <w:rsid w:val="00434B23"/>
    <w:rsid w:val="004368FF"/>
    <w:rsid w:val="0046267F"/>
    <w:rsid w:val="00484761"/>
    <w:rsid w:val="004A363C"/>
    <w:rsid w:val="00503A0B"/>
    <w:rsid w:val="0054361D"/>
    <w:rsid w:val="00581ACA"/>
    <w:rsid w:val="00587EE0"/>
    <w:rsid w:val="00590A4E"/>
    <w:rsid w:val="005A60D6"/>
    <w:rsid w:val="005E1D99"/>
    <w:rsid w:val="00635779"/>
    <w:rsid w:val="006575DF"/>
    <w:rsid w:val="00671FC0"/>
    <w:rsid w:val="00707441"/>
    <w:rsid w:val="007412C4"/>
    <w:rsid w:val="00770703"/>
    <w:rsid w:val="007E2A62"/>
    <w:rsid w:val="008048D3"/>
    <w:rsid w:val="008602AE"/>
    <w:rsid w:val="00876918"/>
    <w:rsid w:val="008A4EE2"/>
    <w:rsid w:val="008B2C36"/>
    <w:rsid w:val="00901FB8"/>
    <w:rsid w:val="009177D4"/>
    <w:rsid w:val="00927041"/>
    <w:rsid w:val="009601A0"/>
    <w:rsid w:val="00984978"/>
    <w:rsid w:val="009B3A40"/>
    <w:rsid w:val="00A06E70"/>
    <w:rsid w:val="00A14F98"/>
    <w:rsid w:val="00A272B3"/>
    <w:rsid w:val="00A67FF2"/>
    <w:rsid w:val="00A96F36"/>
    <w:rsid w:val="00A9771C"/>
    <w:rsid w:val="00B2552E"/>
    <w:rsid w:val="00B66AB4"/>
    <w:rsid w:val="00B8561C"/>
    <w:rsid w:val="00BC3E50"/>
    <w:rsid w:val="00C0736B"/>
    <w:rsid w:val="00C13F02"/>
    <w:rsid w:val="00C32749"/>
    <w:rsid w:val="00C36AD9"/>
    <w:rsid w:val="00C45745"/>
    <w:rsid w:val="00C95653"/>
    <w:rsid w:val="00CA6E73"/>
    <w:rsid w:val="00D02C54"/>
    <w:rsid w:val="00D57EFC"/>
    <w:rsid w:val="00D76BAF"/>
    <w:rsid w:val="00D9370B"/>
    <w:rsid w:val="00D971D2"/>
    <w:rsid w:val="00DF2943"/>
    <w:rsid w:val="00E0727F"/>
    <w:rsid w:val="00E6246E"/>
    <w:rsid w:val="00EA2314"/>
    <w:rsid w:val="00EA2FA5"/>
    <w:rsid w:val="00EA6A08"/>
    <w:rsid w:val="00EB3AA6"/>
    <w:rsid w:val="00EF34A6"/>
    <w:rsid w:val="00F252AF"/>
    <w:rsid w:val="00F93A91"/>
    <w:rsid w:val="00FA3006"/>
    <w:rsid w:val="00FA616E"/>
    <w:rsid w:val="00FD49DA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7A6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303"/>
    <w:pPr>
      <w:ind w:left="720"/>
      <w:contextualSpacing/>
    </w:pPr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303"/>
    <w:pPr>
      <w:ind w:left="720"/>
      <w:contextualSpacing/>
    </w:pPr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Cervantes</dc:creator>
  <cp:lastModifiedBy>AutoBVT</cp:lastModifiedBy>
  <cp:revision>2</cp:revision>
  <cp:lastPrinted>2016-11-18T17:38:00Z</cp:lastPrinted>
  <dcterms:created xsi:type="dcterms:W3CDTF">2017-01-06T01:08:00Z</dcterms:created>
  <dcterms:modified xsi:type="dcterms:W3CDTF">2017-01-06T01:08:00Z</dcterms:modified>
</cp:coreProperties>
</file>